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500"/>
      </w:tblGrid>
      <w:tr>
        <w:tc>
          <w:tcPr>
            <w:tcW w:type="dxa" w:w="12500"/>
            <w:tcBorders>
              <w:top w:val="none" w:sz="0"/>
              <w:left w:val="none" w:sz="0"/>
              <w:bottom w:val="single" w:color="2B6CB0" w:sz="24"/>
              <w:right w:val="none" w:sz="0"/>
            </w:tcBorders>
            <w:shd w:fill="BEE3F8" w:val="clear"/>
            <w:tcMar>
              <w:top w:type="dxa" w:w="350"/>
              <w:left w:type="dxa" w:w="500"/>
              <w:bottom w:type="dxa" w:w="350"/>
              <w:right w:type="dxa" w:w="500"/>
            </w:tcMar>
          </w:tcPr>
          <w:p>
            <w:pPr>
              <w:spacing w:after="60"/>
              <w:jc w:val="left"/>
            </w:pPr>
            <w:r>
              <w:rPr>
                <w:b/>
                <w:bCs/>
                <w:color w:val="1A365D"/>
                <w:sz w:val="48"/>
                <w:szCs w:val="48"/>
              </w:rPr>
              <w:t xml:space="preserve">WILLIAM GARCIA</w:t>
            </w:r>
          </w:p>
          <w:p>
            <w:pPr>
              <w:jc w:val="left"/>
            </w:pPr>
            <w:r>
              <w:rPr>
                <w:color w:val="2C5282"/>
                <w:sz w:val="26"/>
                <w:szCs w:val="26"/>
              </w:rPr>
              <w:t xml:space="preserve">Research Scientist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900"/>
        <w:gridCol w:w="3600"/>
      </w:tblGrid>
      <w:tr>
        <w:tc>
          <w:tcPr>
            <w:tcW w:type="dxa" w:w="89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0"/>
              <w:left w:type="dxa" w:w="500"/>
              <w:bottom w:type="dxa" w:w="500"/>
              <w:right w:type="dxa" w:w="400"/>
            </w:tcMar>
          </w:tcPr>
          <w:p>
            <w:pPr>
              <w:spacing w:after="120"/>
            </w:pPr>
            <w:r>
              <w:rPr>
                <w:b/>
                <w:bCs/>
                <w:color w:val="2B6CB0"/>
                <w:sz w:val="24"/>
                <w:szCs w:val="24"/>
              </w:rPr>
              <w:t xml:space="preserve">PROFESSIONAL SUMMARY</w:t>
            </w:r>
          </w:p>
          <w:p>
            <w:pPr>
              <w:spacing w:after="300"/>
              <w:jc w:val="both"/>
            </w:pPr>
            <w:r>
              <w:rPr>
                <w:sz w:val="22"/>
                <w:szCs w:val="22"/>
              </w:rPr>
              <w:t xml:space="preserve">Research scientist with 9 years of experience in machine learning and artificial intelligence. Published 20+ papers in top-tier conferences with expertise in computer vision and deep learning.</w:t>
            </w:r>
          </w:p>
          <w:p>
            <w:pPr>
              <w:spacing w:after="120"/>
            </w:pPr>
            <w:r>
              <w:rPr>
                <w:b/>
                <w:bCs/>
                <w:color w:val="2B6CB0"/>
                <w:sz w:val="24"/>
                <w:szCs w:val="24"/>
              </w:rPr>
              <w:t xml:space="preserve">PROFESSIONAL EXPERIENCE</w:t>
            </w:r>
          </w:p>
          <w:p>
            <w:pPr>
              <w:spacing w:before="140" w:after="60"/>
            </w:pPr>
            <w:r>
              <w:rPr>
                <w:b/>
                <w:bCs/>
                <w:color w:val="1A365D"/>
                <w:sz w:val="24"/>
                <w:szCs w:val="24"/>
              </w:rPr>
              <w:t xml:space="preserve">Senior Research Scientist</w:t>
            </w:r>
          </w:p>
          <w:p>
            <w:pPr>
              <w:spacing w:after="100"/>
            </w:pPr>
            <w:r>
              <w:rPr>
                <w:b/>
                <w:bCs/>
                <w:sz w:val="20"/>
                <w:szCs w:val="20"/>
              </w:rPr>
              <w:t xml:space="preserve">AI Research Lab</w:t>
            </w:r>
            <w:r>
              <w:rPr>
                <w:color w:val="4A5568"/>
                <w:sz w:val="20"/>
                <w:szCs w:val="20"/>
              </w:rPr>
              <w:t xml:space="preserve"> | 2020 -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Lead research projects in computer vision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Published 12 papers at NeurIPS, CVPR, ICCV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Develop novel deep learning architectures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Collaborate with industry partners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140" w:after="60"/>
            </w:pPr>
            <w:r>
              <w:rPr>
                <w:b/>
                <w:bCs/>
                <w:color w:val="1A365D"/>
                <w:sz w:val="24"/>
                <w:szCs w:val="24"/>
              </w:rPr>
              <w:t xml:space="preserve">Research Scientist</w:t>
            </w:r>
          </w:p>
          <w:p>
            <w:pPr>
              <w:spacing w:after="100"/>
            </w:pPr>
            <w:r>
              <w:rPr>
                <w:b/>
                <w:bCs/>
                <w:sz w:val="20"/>
                <w:szCs w:val="20"/>
              </w:rPr>
              <w:t xml:space="preserve">Tech Labs</w:t>
            </w:r>
            <w:r>
              <w:rPr>
                <w:color w:val="4A5568"/>
                <w:sz w:val="20"/>
                <w:szCs w:val="20"/>
              </w:rPr>
              <w:t xml:space="preserve"> | 2017 - 2020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Conducted research in NLP and CV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Built prototypes and demos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Presented at conferences</w:t>
            </w:r>
          </w:p>
          <w:p>
            <w:pPr>
              <w:spacing w:after="120"/>
            </w:pPr>
            <w:r>
              <w:t xml:space="preserve"/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  <w:shd w:fill="EBF8FF" w:val="clear"/>
            <w:tcMar>
              <w:top w:type="dxa" w:w="400"/>
              <w:left w:type="dxa" w:w="350"/>
              <w:bottom w:type="dxa" w:w="500"/>
              <w:right w:type="dxa" w:w="350"/>
            </w:tcMar>
          </w:tcPr>
          <w:p>
            <w:pPr>
              <w:spacing w:after="140"/>
            </w:pPr>
            <w:r>
              <w:rPr>
                <w:b/>
                <w:bCs/>
                <w:color w:val="2B6CB0"/>
                <w:sz w:val="22"/>
                <w:szCs w:val="22"/>
              </w:rPr>
              <w:t xml:space="preserve">CONTACT</w:t>
            </w:r>
          </w:p>
          <w:p>
            <w:pPr>
              <w:spacing w:after="60"/>
            </w:pPr>
            <w:r>
              <w:rPr>
                <w:b/>
                <w:bCs/>
                <w:color w:val="2C5282"/>
                <w:sz w:val="16"/>
                <w:szCs w:val="16"/>
              </w:rPr>
              <w:t xml:space="preserve">Email:</w:t>
            </w:r>
          </w:p>
          <w:p>
            <w:pPr>
              <w:spacing w:after="100"/>
            </w:pPr>
            <w:r>
              <w:rPr>
                <w:color w:val="2D3748"/>
                <w:sz w:val="16"/>
                <w:szCs w:val="16"/>
              </w:rPr>
              <w:t xml:space="preserve">w.garcia@research.lab</w:t>
            </w:r>
          </w:p>
          <w:p>
            <w:pPr>
              <w:spacing w:after="60"/>
            </w:pPr>
            <w:r>
              <w:rPr>
                <w:b/>
                <w:bCs/>
                <w:color w:val="2C5282"/>
                <w:sz w:val="16"/>
                <w:szCs w:val="16"/>
              </w:rPr>
              <w:t xml:space="preserve">Phone:</w:t>
            </w:r>
          </w:p>
          <w:p>
            <w:pPr>
              <w:spacing w:after="100"/>
            </w:pPr>
            <w:r>
              <w:rPr>
                <w:color w:val="2D3748"/>
                <w:sz w:val="16"/>
                <w:szCs w:val="16"/>
              </w:rPr>
              <w:t xml:space="preserve">(555) 800-9000</w:t>
            </w:r>
          </w:p>
          <w:p>
            <w:pPr>
              <w:spacing w:after="60"/>
            </w:pPr>
            <w:r>
              <w:rPr>
                <w:b/>
                <w:bCs/>
                <w:color w:val="2C5282"/>
                <w:sz w:val="16"/>
                <w:szCs w:val="16"/>
              </w:rPr>
              <w:t xml:space="preserve">Location:</w:t>
            </w:r>
          </w:p>
          <w:p>
            <w:pPr>
              <w:spacing w:after="260"/>
            </w:pPr>
            <w:r>
              <w:rPr>
                <w:color w:val="2D3748"/>
                <w:sz w:val="16"/>
                <w:szCs w:val="16"/>
              </w:rPr>
              <w:t xml:space="preserve">Cambridge, MA</w:t>
            </w:r>
          </w:p>
          <w:p>
            <w:pPr>
              <w:spacing w:after="140"/>
            </w:pPr>
            <w:r>
              <w:rPr>
                <w:b/>
                <w:bCs/>
                <w:color w:val="2B6CB0"/>
                <w:sz w:val="22"/>
                <w:szCs w:val="22"/>
              </w:rPr>
              <w:t xml:space="preserve">EDUCATION</w:t>
            </w:r>
          </w:p>
          <w:p>
            <w:pPr>
              <w:spacing w:after="50"/>
            </w:pPr>
            <w:r>
              <w:rPr>
                <w:b/>
                <w:bCs/>
                <w:color w:val="1A365D"/>
                <w:sz w:val="17"/>
                <w:szCs w:val="17"/>
              </w:rPr>
              <w:t xml:space="preserve">PhD Computer Science</w:t>
            </w:r>
          </w:p>
          <w:p>
            <w:pPr>
              <w:spacing w:after="40"/>
            </w:pPr>
            <w:r>
              <w:rPr>
                <w:color w:val="2D3748"/>
                <w:sz w:val="16"/>
                <w:szCs w:val="16"/>
              </w:rPr>
              <w:t xml:space="preserve">MIT</w:t>
            </w:r>
          </w:p>
          <w:p>
            <w:pPr>
              <w:spacing w:after="140"/>
            </w:pPr>
            <w:r>
              <w:rPr>
                <w:color w:val="4A5568"/>
                <w:sz w:val="16"/>
                <w:szCs w:val="16"/>
              </w:rPr>
              <w:t xml:space="preserve">2017</w:t>
            </w:r>
          </w:p>
          <w:p>
            <w:pPr>
              <w:spacing w:after="50"/>
            </w:pPr>
            <w:r>
              <w:rPr>
                <w:b/>
                <w:bCs/>
                <w:color w:val="1A365D"/>
                <w:sz w:val="17"/>
                <w:szCs w:val="17"/>
              </w:rPr>
              <w:t xml:space="preserve">MS Computer Science</w:t>
            </w:r>
          </w:p>
          <w:p>
            <w:pPr>
              <w:spacing w:after="40"/>
            </w:pPr>
            <w:r>
              <w:rPr>
                <w:color w:val="2D3748"/>
                <w:sz w:val="16"/>
                <w:szCs w:val="16"/>
              </w:rPr>
              <w:t xml:space="preserve">Stanford</w:t>
            </w:r>
          </w:p>
          <w:p>
            <w:pPr>
              <w:spacing w:after="140"/>
            </w:pPr>
            <w:r>
              <w:rPr>
                <w:color w:val="4A5568"/>
                <w:sz w:val="16"/>
                <w:szCs w:val="16"/>
              </w:rPr>
              <w:t xml:space="preserve">2014</w:t>
            </w:r>
          </w:p>
          <w:p>
            <w:pPr>
              <w:spacing w:after="50"/>
            </w:pPr>
            <w:r>
              <w:rPr>
                <w:b/>
                <w:bCs/>
                <w:color w:val="1A365D"/>
                <w:sz w:val="17"/>
                <w:szCs w:val="17"/>
              </w:rPr>
              <w:t xml:space="preserve">BS Mathematics</w:t>
            </w:r>
          </w:p>
          <w:p>
            <w:pPr>
              <w:spacing w:after="40"/>
            </w:pPr>
            <w:r>
              <w:rPr>
                <w:color w:val="2D3748"/>
                <w:sz w:val="16"/>
                <w:szCs w:val="16"/>
              </w:rPr>
              <w:t xml:space="preserve">Caltech</w:t>
            </w:r>
          </w:p>
          <w:p>
            <w:pPr>
              <w:spacing w:after="140"/>
            </w:pPr>
            <w:r>
              <w:rPr>
                <w:color w:val="4A5568"/>
                <w:sz w:val="16"/>
                <w:szCs w:val="16"/>
              </w:rPr>
              <w:t xml:space="preserve">2012</w:t>
            </w:r>
          </w:p>
          <w:p>
            <w:pPr>
              <w:spacing w:after="140"/>
            </w:pPr>
            <w:r>
              <w:rPr>
                <w:b/>
                <w:bCs/>
                <w:color w:val="2B6CB0"/>
                <w:sz w:val="22"/>
                <w:szCs w:val="22"/>
              </w:rPr>
              <w:t xml:space="preserve">SKILLS</w:t>
            </w:r>
          </w:p>
          <w:p>
            <w:pPr>
              <w:spacing w:after="70"/>
            </w:pPr>
            <w:r>
              <w:rPr>
                <w:color w:val="2D3748"/>
                <w:sz w:val="17"/>
                <w:szCs w:val="17"/>
              </w:rPr>
              <w:t xml:space="preserve">• Machine Learning</w:t>
            </w:r>
          </w:p>
          <w:p>
            <w:pPr>
              <w:spacing w:after="70"/>
            </w:pPr>
            <w:r>
              <w:rPr>
                <w:color w:val="2D3748"/>
                <w:sz w:val="17"/>
                <w:szCs w:val="17"/>
              </w:rPr>
              <w:t xml:space="preserve">• Deep Learning</w:t>
            </w:r>
          </w:p>
          <w:p>
            <w:pPr>
              <w:spacing w:after="70"/>
            </w:pPr>
            <w:r>
              <w:rPr>
                <w:color w:val="2D3748"/>
                <w:sz w:val="17"/>
                <w:szCs w:val="17"/>
              </w:rPr>
              <w:t xml:space="preserve">• Python</w:t>
            </w:r>
          </w:p>
          <w:p>
            <w:pPr>
              <w:spacing w:after="70"/>
            </w:pPr>
            <w:r>
              <w:rPr>
                <w:color w:val="2D3748"/>
                <w:sz w:val="17"/>
                <w:szCs w:val="17"/>
              </w:rPr>
              <w:t xml:space="preserve">• PyTorch</w:t>
            </w:r>
          </w:p>
          <w:p>
            <w:pPr>
              <w:spacing w:after="70"/>
            </w:pPr>
            <w:r>
              <w:rPr>
                <w:color w:val="2D3748"/>
                <w:sz w:val="17"/>
                <w:szCs w:val="17"/>
              </w:rPr>
              <w:t xml:space="preserve">• TensorFlow</w:t>
            </w:r>
          </w:p>
          <w:p>
            <w:pPr>
              <w:spacing w:after="70"/>
            </w:pPr>
            <w:r>
              <w:rPr>
                <w:color w:val="2D3748"/>
                <w:sz w:val="17"/>
                <w:szCs w:val="17"/>
              </w:rPr>
              <w:t xml:space="preserve">• Computer Vision</w:t>
            </w:r>
          </w:p>
          <w:p>
            <w:pPr>
              <w:spacing w:after="70"/>
            </w:pPr>
            <w:r>
              <w:rPr>
                <w:color w:val="2D3748"/>
                <w:sz w:val="17"/>
                <w:szCs w:val="17"/>
              </w:rPr>
              <w:t xml:space="preserve">• NLP</w:t>
            </w:r>
          </w:p>
          <w:p>
            <w:pPr>
              <w:spacing w:after="70"/>
            </w:pPr>
            <w:r>
              <w:rPr>
                <w:color w:val="2D3748"/>
                <w:sz w:val="17"/>
                <w:szCs w:val="17"/>
              </w:rPr>
              <w:t xml:space="preserve">• Research</w:t>
            </w:r>
          </w:p>
          <w:p>
            <w:pPr>
              <w:spacing w:after="70"/>
            </w:pPr>
            <w:r>
              <w:rPr>
                <w:color w:val="2D3748"/>
                <w:sz w:val="17"/>
                <w:szCs w:val="17"/>
              </w:rPr>
              <w:t xml:space="preserve">• Academic Writing</w:t>
            </w:r>
          </w:p>
          <w:p>
            <w:pPr>
              <w:spacing w:before="260" w:after="140"/>
            </w:pPr>
            <w:r>
              <w:rPr>
                <w:b/>
                <w:bCs/>
                <w:color w:val="2B6CB0"/>
                <w:sz w:val="20"/>
                <w:szCs w:val="20"/>
              </w:rPr>
              <w:t xml:space="preserve">CERTIFICATIONS</w:t>
            </w:r>
          </w:p>
          <w:p>
            <w:pPr>
              <w:spacing w:after="80"/>
            </w:pPr>
            <w:r>
              <w:rPr>
                <w:color w:val="2D3748"/>
                <w:sz w:val="15"/>
                <w:szCs w:val="15"/>
              </w:rPr>
              <w:t xml:space="preserve">30+ Peer-Reviewed Publications</w:t>
            </w:r>
          </w:p>
          <w:p>
            <w:pPr>
              <w:spacing w:after="80"/>
            </w:pPr>
            <w:r>
              <w:rPr>
                <w:color w:val="2D3748"/>
                <w:sz w:val="15"/>
                <w:szCs w:val="15"/>
              </w:rPr>
              <w:t xml:space="preserve">NSF Graduate Research Fellow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2025-10-26T23:40:48.793Z</dcterms:created>
  <dcterms:modified xsi:type="dcterms:W3CDTF">2025-10-26T23:40:48.793Z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