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  <w:gridCol w:w="3500"/>
      </w:tblGrid>
      <w:tr>
        <w:tc>
          <w:tcPr>
            <w:tcW w:type="dxa" w:w="9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0"/>
              <w:left w:type="dxa" w:w="500"/>
              <w:bottom w:type="dxa" w:w="500"/>
              <w:right w:type="dxa" w:w="400"/>
            </w:tcMar>
          </w:tcPr>
          <w:p>
            <w:pPr>
              <w:spacing w:after="60"/>
            </w:pPr>
            <w:r>
              <w:rPr>
                <w:b/>
                <w:bCs/>
                <w:color w:val="22543D"/>
                <w:sz w:val="48"/>
                <w:szCs w:val="48"/>
              </w:rPr>
              <w:t xml:space="preserve">LOGAN BROWN</w:t>
            </w:r>
          </w:p>
          <w:p>
            <w:pPr>
              <w:spacing w:after="300"/>
            </w:pPr>
            <w:r>
              <w:rPr>
                <w:color w:val="38A169"/>
                <w:sz w:val="28"/>
                <w:szCs w:val="28"/>
              </w:rPr>
              <w:t xml:space="preserve">Data Engineer</w:t>
            </w:r>
          </w:p>
          <w:p>
            <w:pPr>
              <w:spacing w:after="120"/>
            </w:pPr>
            <w:r>
              <w:rPr>
                <w:b/>
                <w:bCs/>
                <w:color w:val="22543D"/>
                <w:sz w:val="24"/>
                <w:szCs w:val="24"/>
              </w:rPr>
              <w:t xml:space="preserve">▌PROFESSIONAL OVERVIEW</w:t>
            </w:r>
          </w:p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Data engineer with 6 years of experience building scalable data pipelines and analytics infrastructure. Expert in big data technologies, ETL processes, and data warehousing.</w:t>
            </w:r>
          </w:p>
          <w:p>
            <w:pPr>
              <w:spacing w:after="120"/>
            </w:pPr>
            <w:r>
              <w:rPr>
                <w:b/>
                <w:bCs/>
                <w:color w:val="22543D"/>
                <w:sz w:val="24"/>
                <w:szCs w:val="24"/>
              </w:rPr>
              <w:t xml:space="preserve">▌CAREER PROGRESSION</w:t>
            </w:r>
          </w:p>
          <w:p>
            <w:pPr>
              <w:spacing w:before="140" w:after="50"/>
            </w:pPr>
            <w:r>
              <w:rPr>
                <w:b/>
                <w:bCs/>
                <w:color w:val="22543D"/>
                <w:sz w:val="24"/>
                <w:szCs w:val="24"/>
              </w:rPr>
              <w:t xml:space="preserve">Senior Data Engineer</w:t>
            </w:r>
          </w:p>
          <w:p>
            <w:pPr>
              <w:spacing w:after="90"/>
            </w:pPr>
            <w:r>
              <w:rPr>
                <w:b/>
                <w:bCs/>
                <w:color w:val="38A169"/>
                <w:sz w:val="20"/>
                <w:szCs w:val="20"/>
              </w:rPr>
              <w:t xml:space="preserve">DataFlow Systems</w:t>
            </w:r>
            <w:r>
              <w:rPr>
                <w:color w:val="718096"/>
                <w:sz w:val="20"/>
                <w:szCs w:val="20"/>
              </w:rPr>
              <w:t xml:space="preserve"> | 2021 -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Design and implement data pipelines processing 10TB daily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Build data warehouse on Snowflake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Optimize query performance by 60%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Mentor junior engineers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40" w:after="50"/>
            </w:pPr>
            <w:r>
              <w:rPr>
                <w:b/>
                <w:bCs/>
                <w:color w:val="22543D"/>
                <w:sz w:val="24"/>
                <w:szCs w:val="24"/>
              </w:rPr>
              <w:t xml:space="preserve">Data Engineer</w:t>
            </w:r>
          </w:p>
          <w:p>
            <w:pPr>
              <w:spacing w:after="90"/>
            </w:pPr>
            <w:r>
              <w:rPr>
                <w:b/>
                <w:bCs/>
                <w:color w:val="38A169"/>
                <w:sz w:val="20"/>
                <w:szCs w:val="20"/>
              </w:rPr>
              <w:t xml:space="preserve">Analytics Co</w:t>
            </w:r>
            <w:r>
              <w:rPr>
                <w:color w:val="718096"/>
                <w:sz w:val="20"/>
                <w:szCs w:val="20"/>
              </w:rPr>
              <w:t xml:space="preserve"> | 2019 - 2021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Developed ETL processes using Spark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Built real-time data streaming systems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Collaborated with data scientists</w:t>
            </w:r>
          </w:p>
          <w:p>
            <w:pPr>
              <w:spacing w:after="120"/>
            </w:pPr>
            <w:r>
              <w:t xml:space="preserve"/>
            </w:r>
          </w:p>
        </w:tc>
        <w:tc>
          <w:tcPr>
            <w:tcW w:type="dxa" w:w="3500"/>
            <w:tcBorders>
              <w:top w:val="none" w:sz="0"/>
              <w:left w:val="none" w:sz="0"/>
              <w:bottom w:val="none" w:sz="0"/>
              <w:right w:val="none" w:sz="0"/>
            </w:tcBorders>
            <w:shd w:fill="C6F6D5" w:val="clear"/>
            <w:tcMar>
              <w:top w:type="dxa" w:w="500"/>
              <w:left w:type="dxa" w:w="350"/>
              <w:bottom w:type="dxa" w:w="500"/>
              <w:right w:type="dxa" w:w="350"/>
            </w:tcMar>
          </w:tcPr>
          <w:p>
            <w:pPr>
              <w:spacing w:after="160"/>
            </w:pPr>
            <w:r>
              <w:rPr>
                <w:b/>
                <w:bCs/>
                <w:color w:val="22543D"/>
                <w:sz w:val="22"/>
                <w:szCs w:val="22"/>
              </w:rPr>
              <w:t xml:space="preserve">CONTACT</w:t>
            </w:r>
          </w:p>
          <w:p>
            <w:pPr>
              <w:spacing w:after="0"/>
            </w:pPr>
            <w:r>
              <w:rPr>
                <w:color w:val="2F855A"/>
                <w:sz w:val="16"/>
                <w:szCs w:val="16"/>
              </w:rPr>
              <w:t xml:space="preserve">logan.brown</w:t>
            </w:r>
          </w:p>
          <w:p>
            <w:pPr>
              <w:spacing w:after="100"/>
            </w:pPr>
            <w:r>
              <w:rPr>
                <w:color w:val="2F855A"/>
                <w:sz w:val="16"/>
                <w:szCs w:val="16"/>
              </w:rPr>
              <w:t xml:space="preserve">@datatech.ai</w:t>
            </w:r>
          </w:p>
          <w:p>
            <w:pPr>
              <w:spacing w:after="80"/>
            </w:pPr>
            <w:r>
              <w:rPr>
                <w:color w:val="2F855A"/>
                <w:sz w:val="16"/>
                <w:szCs w:val="16"/>
              </w:rPr>
              <w:t xml:space="preserve">(555) 600-7000</w:t>
            </w:r>
          </w:p>
          <w:p>
            <w:pPr>
              <w:spacing w:after="240"/>
            </w:pPr>
            <w:r>
              <w:rPr>
                <w:color w:val="2F855A"/>
                <w:sz w:val="16"/>
                <w:szCs w:val="16"/>
              </w:rPr>
              <w:t xml:space="preserve">Austin, TX</w:t>
            </w:r>
          </w:p>
          <w:p>
            <w:pPr>
              <w:spacing w:after="160"/>
            </w:pPr>
            <w:r>
              <w:rPr>
                <w:b/>
                <w:bCs/>
                <w:color w:val="22543D"/>
                <w:sz w:val="22"/>
                <w:szCs w:val="22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color w:val="22543D"/>
                <w:sz w:val="18"/>
                <w:szCs w:val="18"/>
              </w:rPr>
              <w:t xml:space="preserve">MS Data Science</w:t>
            </w:r>
          </w:p>
          <w:p>
            <w:pPr>
              <w:spacing w:after="40"/>
            </w:pPr>
            <w:r>
              <w:rPr>
                <w:color w:val="2F855A"/>
                <w:sz w:val="16"/>
                <w:szCs w:val="16"/>
              </w:rPr>
              <w:t xml:space="preserve">UT Austin</w:t>
            </w:r>
          </w:p>
          <w:p>
            <w:pPr>
              <w:spacing w:after="160"/>
            </w:pPr>
            <w:r>
              <w:rPr>
                <w:color w:val="48BB78"/>
                <w:sz w:val="16"/>
                <w:szCs w:val="16"/>
              </w:rPr>
              <w:t xml:space="preserve">2019</w:t>
            </w:r>
          </w:p>
          <w:p>
            <w:pPr>
              <w:spacing w:after="50"/>
            </w:pPr>
            <w:r>
              <w:rPr>
                <w:b/>
                <w:bCs/>
                <w:color w:val="22543D"/>
                <w:sz w:val="18"/>
                <w:szCs w:val="18"/>
              </w:rPr>
              <w:t xml:space="preserve">BS Computer Engineering</w:t>
            </w:r>
          </w:p>
          <w:p>
            <w:pPr>
              <w:spacing w:after="40"/>
            </w:pPr>
            <w:r>
              <w:rPr>
                <w:color w:val="2F855A"/>
                <w:sz w:val="16"/>
                <w:szCs w:val="16"/>
              </w:rPr>
              <w:t xml:space="preserve">Texas A&amp;M</w:t>
            </w:r>
          </w:p>
          <w:p>
            <w:pPr>
              <w:spacing w:after="160"/>
            </w:pPr>
            <w:r>
              <w:rPr>
                <w:color w:val="48BB78"/>
                <w:sz w:val="16"/>
                <w:szCs w:val="16"/>
              </w:rPr>
              <w:t xml:space="preserve">2017</w:t>
            </w:r>
          </w:p>
          <w:p>
            <w:pPr>
              <w:spacing w:after="160"/>
            </w:pPr>
            <w:r>
              <w:rPr>
                <w:b/>
                <w:bCs/>
                <w:color w:val="22543D"/>
                <w:sz w:val="22"/>
                <w:szCs w:val="22"/>
              </w:rPr>
              <w:t xml:space="preserve">CORE SKILLS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Python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Spark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Airflow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SQL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Snowflake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Kafka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AWS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Databricks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ETL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▪ Hadoop</w:t>
            </w:r>
          </w:p>
          <w:p>
            <w:pPr>
              <w:spacing w:before="240" w:after="160"/>
            </w:pPr>
            <w:r>
              <w:rPr>
                <w:b/>
                <w:bCs/>
                <w:color w:val="22543D"/>
                <w:sz w:val="22"/>
                <w:szCs w:val="22"/>
              </w:rPr>
              <w:t xml:space="preserve">LANGUAGES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English (Native)</w:t>
            </w:r>
          </w:p>
          <w:p>
            <w:pPr>
              <w:spacing w:after="70"/>
            </w:pPr>
            <w:r>
              <w:rPr>
                <w:color w:val="2F855A"/>
                <w:sz w:val="17"/>
                <w:szCs w:val="17"/>
              </w:rPr>
              <w:t xml:space="preserve">Portuguese (Intermediate)</w:t>
            </w:r>
          </w:p>
          <w:p>
            <w:pPr>
              <w:spacing w:before="240" w:after="160"/>
            </w:pPr>
            <w:r>
              <w:rPr>
                <w:b/>
                <w:bCs/>
                <w:color w:val="22543D"/>
                <w:sz w:val="20"/>
                <w:szCs w:val="20"/>
              </w:rPr>
              <w:t xml:space="preserve">CERTIFICATIONS</w:t>
            </w:r>
          </w:p>
          <w:p>
            <w:pPr>
              <w:spacing w:after="80"/>
            </w:pPr>
            <w:r>
              <w:rPr>
                <w:color w:val="2F855A"/>
                <w:sz w:val="15"/>
                <w:szCs w:val="15"/>
              </w:rPr>
              <w:t xml:space="preserve">Databricks Certified Developer</w:t>
            </w:r>
          </w:p>
          <w:p>
            <w:pPr>
              <w:spacing w:after="80"/>
            </w:pPr>
            <w:r>
              <w:rPr>
                <w:color w:val="2F855A"/>
                <w:sz w:val="15"/>
                <w:szCs w:val="15"/>
              </w:rPr>
              <w:t xml:space="preserve">AWS Data Analytics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▶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2025-10-26T23:40:48.769Z</dcterms:created>
  <dcterms:modified xsi:type="dcterms:W3CDTF">2025-10-26T23:40:48.769Z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