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0"/>
      </w:tblGrid>
      <w:tr>
        <w:tc>
          <w:tcPr>
            <w:tcW w:type="dxa" w:w="12500"/>
            <w:tcBorders>
              <w:top w:val="none" w:sz="0"/>
              <w:left w:val="none" w:sz="0"/>
              <w:bottom w:val="none" w:sz="0"/>
              <w:right w:val="none" w:sz="0"/>
            </w:tcBorders>
            <w:shd w:fill="0D7377" w:val="clear"/>
            <w:tcMar>
              <w:top w:type="dxa" w:w="300"/>
              <w:left w:type="dxa" w:w="500"/>
              <w:bottom w:type="dxa" w:w="300"/>
              <w:right w:type="dxa" w:w="500"/>
            </w:tcMar>
          </w:tcPr>
          <w:p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 xml:space="preserve">OLIVIA MARTINEZ</w:t>
            </w:r>
          </w:p>
          <w:p>
            <w:pPr>
              <w:jc w:val="center"/>
            </w:pPr>
            <w:r>
              <w:rPr>
                <w:color w:val="FFFFFF"/>
                <w:sz w:val="26"/>
                <w:szCs w:val="26"/>
              </w:rPr>
              <w:t xml:space="preserve">Creative Director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9000"/>
      </w:tblGrid>
      <w:tr>
        <w:tc>
          <w:tcPr>
            <w:tcW w:type="dxa" w:w="3500"/>
            <w:tcBorders>
              <w:top w:val="none" w:sz="0"/>
              <w:left w:val="none" w:sz="0"/>
              <w:bottom w:val="none" w:sz="0"/>
              <w:right w:val="none" w:sz="0"/>
            </w:tcBorders>
            <w:shd w:fill="14FFEC" w:val="clear"/>
            <w:tcMar>
              <w:top w:type="dxa" w:w="400"/>
              <w:left w:type="dxa" w:w="350"/>
              <w:bottom w:type="dxa" w:w="500"/>
              <w:right w:type="dxa" w:w="350"/>
            </w:tcMar>
          </w:tcPr>
          <w:p>
            <w:pPr>
              <w:spacing w:after="160"/>
            </w:pPr>
            <w:r>
              <w:rPr>
                <w:b/>
                <w:bCs/>
                <w:color w:val="0D7377"/>
                <w:sz w:val="22"/>
                <w:szCs w:val="22"/>
              </w:rPr>
              <w:t xml:space="preserve">CONTACT INFO</w:t>
            </w:r>
          </w:p>
          <w:p>
            <w:pPr>
              <w:spacing w:after="80"/>
            </w:pPr>
            <w:r>
              <w:rPr>
                <w:color w:val="0D7377"/>
                <w:sz w:val="17"/>
                <w:szCs w:val="17"/>
              </w:rPr>
              <w:t xml:space="preserve">olivia.m@creative.agency</w:t>
            </w:r>
          </w:p>
          <w:p>
            <w:pPr>
              <w:spacing w:after="80"/>
            </w:pPr>
            <w:r>
              <w:rPr>
                <w:color w:val="0D7377"/>
                <w:sz w:val="17"/>
                <w:szCs w:val="17"/>
              </w:rPr>
              <w:t xml:space="preserve">(555) 300-4000</w:t>
            </w:r>
          </w:p>
          <w:p>
            <w:pPr>
              <w:spacing w:after="280"/>
            </w:pPr>
            <w:r>
              <w:rPr>
                <w:color w:val="0D7377"/>
                <w:sz w:val="17"/>
                <w:szCs w:val="17"/>
              </w:rPr>
              <w:t xml:space="preserve">Los Angeles, CA</w:t>
            </w:r>
          </w:p>
          <w:p>
            <w:pPr>
              <w:spacing w:after="160"/>
            </w:pPr>
            <w:r>
              <w:rPr>
                <w:b/>
                <w:bCs/>
                <w:color w:val="0D7377"/>
                <w:sz w:val="22"/>
                <w:szCs w:val="22"/>
              </w:rPr>
              <w:t xml:space="preserve">KEY SKILLS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• Creative Direction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• Brand Strategy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• Adobe Creative Suite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• Team Leadership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• Campaign Development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• Art Direction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• Concept Development</w:t>
            </w:r>
          </w:p>
          <w:p>
            <w:pPr>
              <w:spacing w:before="280" w:after="160"/>
            </w:pPr>
            <w:r>
              <w:rPr>
                <w:b/>
                <w:bCs/>
                <w:color w:val="0D7377"/>
                <w:sz w:val="22"/>
                <w:szCs w:val="22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0D7377"/>
                <w:sz w:val="18"/>
                <w:szCs w:val="18"/>
              </w:rPr>
              <w:t xml:space="preserve">MFA in Graphic Design</w:t>
            </w:r>
          </w:p>
          <w:p>
            <w:pPr>
              <w:spacing w:after="30"/>
            </w:pPr>
            <w:r>
              <w:rPr>
                <w:color w:val="0D7377"/>
                <w:sz w:val="16"/>
                <w:szCs w:val="16"/>
              </w:rPr>
              <w:t xml:space="preserve">ArtCenter College</w:t>
            </w:r>
          </w:p>
          <w:p>
            <w:pPr>
              <w:spacing w:after="160"/>
            </w:pPr>
            <w:r>
              <w:rPr>
                <w:color w:val="0D7377"/>
                <w:sz w:val="16"/>
                <w:szCs w:val="16"/>
              </w:rPr>
              <w:t xml:space="preserve">2015</w:t>
            </w:r>
          </w:p>
          <w:p>
            <w:pPr>
              <w:spacing w:after="50"/>
            </w:pPr>
            <w:r>
              <w:rPr>
                <w:b/>
                <w:bCs/>
                <w:color w:val="0D7377"/>
                <w:sz w:val="18"/>
                <w:szCs w:val="18"/>
              </w:rPr>
              <w:t xml:space="preserve">BFA in Visual Arts</w:t>
            </w:r>
          </w:p>
          <w:p>
            <w:pPr>
              <w:spacing w:after="30"/>
            </w:pPr>
            <w:r>
              <w:rPr>
                <w:color w:val="0D7377"/>
                <w:sz w:val="16"/>
                <w:szCs w:val="16"/>
              </w:rPr>
              <w:t xml:space="preserve">UCLA</w:t>
            </w:r>
          </w:p>
          <w:p>
            <w:pPr>
              <w:spacing w:after="160"/>
            </w:pPr>
            <w:r>
              <w:rPr>
                <w:color w:val="0D7377"/>
                <w:sz w:val="16"/>
                <w:szCs w:val="16"/>
              </w:rPr>
              <w:t xml:space="preserve">2013</w:t>
            </w:r>
          </w:p>
          <w:p>
            <w:pPr>
              <w:spacing w:before="280" w:after="160"/>
            </w:pPr>
            <w:r>
              <w:rPr>
                <w:b/>
                <w:bCs/>
                <w:color w:val="0D7377"/>
                <w:sz w:val="22"/>
                <w:szCs w:val="22"/>
              </w:rPr>
              <w:t xml:space="preserve">LANGUAGES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English (Native)</w:t>
            </w:r>
          </w:p>
          <w:p>
            <w:pPr>
              <w:spacing w:after="70"/>
            </w:pPr>
            <w:r>
              <w:rPr>
                <w:color w:val="0D7377"/>
                <w:sz w:val="17"/>
                <w:szCs w:val="17"/>
              </w:rPr>
              <w:t xml:space="preserve">Spanish (Native)</w:t>
            </w:r>
          </w:p>
        </w:tc>
        <w:tc>
          <w:tcPr>
            <w:tcW w:type="dxa" w:w="9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0"/>
              <w:left w:type="dxa" w:w="450"/>
              <w:bottom w:type="dxa" w:w="500"/>
              <w:right w:type="dxa" w:w="450"/>
            </w:tcMar>
          </w:tcPr>
          <w:p>
            <w:pPr>
              <w:spacing w:after="140"/>
            </w:pPr>
            <w:r>
              <w:rPr>
                <w:b/>
                <w:bCs/>
                <w:color w:val="0D7377"/>
                <w:sz w:val="24"/>
                <w:szCs w:val="24"/>
              </w:rPr>
              <w:t xml:space="preserve">PROFESSIONAL PROFILE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Award-winning creative director with 11 years of experience leading creative teams and developing campaigns for global brands. Expertise in brand strategy, art direction, and multi-channel marketing.</w:t>
            </w:r>
          </w:p>
          <w:p>
            <w:pPr>
              <w:spacing w:after="140"/>
            </w:pPr>
            <w:r>
              <w:rPr>
                <w:b/>
                <w:bCs/>
                <w:color w:val="0D7377"/>
                <w:sz w:val="24"/>
                <w:szCs w:val="24"/>
              </w:rPr>
              <w:t xml:space="preserve">CAREER HISTORY</w:t>
            </w:r>
          </w:p>
          <w:p>
            <w:pPr>
              <w:spacing w:before="120" w:after="60"/>
            </w:pPr>
            <w:r>
              <w:rPr>
                <w:b/>
                <w:bCs/>
                <w:color w:val="0D7377"/>
                <w:sz w:val="24"/>
                <w:szCs w:val="24"/>
              </w:rPr>
              <w:t xml:space="preserve">Creative Director</w:t>
            </w:r>
          </w:p>
          <w:p>
            <w:pPr>
              <w:spacing w:after="100"/>
            </w:pPr>
            <w:r>
              <w:rPr>
                <w:b/>
                <w:bCs/>
                <w:sz w:val="20"/>
                <w:szCs w:val="20"/>
              </w:rPr>
              <w:t xml:space="preserve">Imagination Agency</w:t>
            </w:r>
            <w:r>
              <w:rPr>
                <w:color w:val="666666"/>
                <w:sz w:val="20"/>
                <w:szCs w:val="20"/>
              </w:rPr>
              <w:t xml:space="preserve"> | 2019 -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Direct creative vision for Fortune 500 clients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Lead team of 15 designers and copywriters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Won 5 industry awards for campaign excellence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Oversee brand strategy and creative execution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20" w:after="60"/>
            </w:pPr>
            <w:r>
              <w:rPr>
                <w:b/>
                <w:bCs/>
                <w:color w:val="0D7377"/>
                <w:sz w:val="24"/>
                <w:szCs w:val="24"/>
              </w:rPr>
              <w:t xml:space="preserve">Senior Art Director</w:t>
            </w:r>
          </w:p>
          <w:p>
            <w:pPr>
              <w:spacing w:after="100"/>
            </w:pPr>
            <w:r>
              <w:rPr>
                <w:b/>
                <w:bCs/>
                <w:sz w:val="20"/>
                <w:szCs w:val="20"/>
              </w:rPr>
              <w:t xml:space="preserve">Brand Studio</w:t>
            </w:r>
            <w:r>
              <w:rPr>
                <w:color w:val="666666"/>
                <w:sz w:val="20"/>
                <w:szCs w:val="20"/>
              </w:rPr>
              <w:t xml:space="preserve"> | 2015 - 2019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Designed integrated marketing campaigns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Collaborated with strategy and account teams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Mentored junior designers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200" w:after="140"/>
            </w:pPr>
            <w:r>
              <w:rPr>
                <w:b/>
                <w:bCs/>
                <w:color w:val="0D7377"/>
                <w:sz w:val="24"/>
                <w:szCs w:val="24"/>
              </w:rPr>
              <w:t xml:space="preserve">CERTIFICATIONS</w:t>
            </w:r>
          </w:p>
          <w:p>
            <w:pPr>
              <w:spacing w:after="70"/>
            </w:pPr>
            <w:r>
              <w:rPr>
                <w:sz w:val="20"/>
                <w:szCs w:val="20"/>
              </w:rPr>
              <w:t xml:space="preserve">• Google Creative Certification</w:t>
            </w:r>
          </w:p>
          <w:p>
            <w:pPr>
              <w:spacing w:after="70"/>
            </w:pPr>
            <w:r>
              <w:rPr>
                <w:sz w:val="20"/>
                <w:szCs w:val="20"/>
              </w:rPr>
              <w:t xml:space="preserve">• Cannes Lions Judge 2023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2025-10-26T23:40:48.716Z</dcterms:created>
  <dcterms:modified xsi:type="dcterms:W3CDTF">2025-10-26T23:40:48.716Z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